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5943600" cy="1384300"/>
            <wp:effectExtent b="0" l="0" r="0" t="0"/>
            <wp:docPr id="1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  <w:t xml:space="preserve">Heading:</w:t>
      </w:r>
    </w:p>
    <w:p w:rsidR="00000000" w:rsidDel="00000000" w:rsidP="00000000" w:rsidRDefault="00000000" w:rsidRPr="00000000" w14:paraId="0000000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color w:val="ff0000"/>
        </w:rPr>
      </w:pPr>
      <w:r w:rsidDel="00000000" w:rsidR="00000000" w:rsidRPr="00000000">
        <w:rPr>
          <w:rtl w:val="0"/>
        </w:rPr>
        <w:t xml:space="preserve">Lucho custom suits for men in Houston, Tx </w:t>
      </w:r>
      <w:r w:rsidDel="00000000" w:rsidR="00000000" w:rsidRPr="00000000">
        <w:rPr>
          <w:color w:val="ff0000"/>
          <w:rtl w:val="0"/>
        </w:rPr>
        <w:t xml:space="preserve">H1</w:t>
      </w:r>
    </w:p>
    <w:p w:rsidR="00000000" w:rsidDel="00000000" w:rsidP="00000000" w:rsidRDefault="00000000" w:rsidRPr="00000000" w14:paraId="0000000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  <w:t xml:space="preserve">Established 1961</w:t>
      </w:r>
    </w:p>
    <w:p w:rsidR="00000000" w:rsidDel="00000000" w:rsidP="00000000" w:rsidRDefault="00000000" w:rsidRPr="00000000" w14:paraId="0000000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b w:val="1"/>
        </w:rPr>
      </w:pPr>
      <w:r w:rsidDel="00000000" w:rsidR="00000000" w:rsidRPr="00000000">
        <w:rPr>
          <w:rtl w:val="0"/>
        </w:rPr>
        <w:t xml:space="preserve">CTA: </w:t>
      </w:r>
      <w:r w:rsidDel="00000000" w:rsidR="00000000" w:rsidRPr="00000000">
        <w:rPr>
          <w:b w:val="1"/>
          <w:rtl w:val="0"/>
        </w:rPr>
        <w:t xml:space="preserve">Book An Appointment </w:t>
      </w:r>
    </w:p>
    <w:p w:rsidR="00000000" w:rsidDel="00000000" w:rsidP="00000000" w:rsidRDefault="00000000" w:rsidRPr="00000000" w14:paraId="0000000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3098800"/>
            <wp:effectExtent b="0" l="0" r="0" t="0"/>
            <wp:docPr id="4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b w:val="1"/>
          <w:u w:val="single"/>
        </w:rPr>
      </w:pPr>
      <w:r w:rsidDel="00000000" w:rsidR="00000000" w:rsidRPr="00000000">
        <w:rPr>
          <w:b w:val="1"/>
          <w:rtl w:val="0"/>
        </w:rPr>
        <w:t xml:space="preserve">Heading 1 </w:t>
      </w:r>
      <w:r w:rsidDel="00000000" w:rsidR="00000000" w:rsidRPr="00000000">
        <w:rPr>
          <w:b w:val="1"/>
          <w:color w:val="ff0000"/>
          <w:u w:val="single"/>
          <w:rtl w:val="0"/>
        </w:rPr>
        <w:t xml:space="preserve">h2 : </w:t>
      </w:r>
      <w:r w:rsidDel="00000000" w:rsidR="00000000" w:rsidRPr="00000000">
        <w:rPr>
          <w:b w:val="1"/>
          <w:u w:val="single"/>
          <w:rtl w:val="0"/>
        </w:rPr>
        <w:t xml:space="preserve"> call secondary keyword</w:t>
      </w:r>
    </w:p>
    <w:p w:rsidR="00000000" w:rsidDel="00000000" w:rsidP="00000000" w:rsidRDefault="00000000" w:rsidRPr="00000000" w14:paraId="0000000C">
      <w:pPr>
        <w:rPr>
          <w:b w:val="1"/>
          <w:u w:val="single"/>
        </w:rPr>
      </w:pPr>
      <w:r w:rsidDel="00000000" w:rsidR="00000000" w:rsidRPr="00000000">
        <w:rPr>
          <w:b w:val="1"/>
          <w:rtl w:val="0"/>
        </w:rPr>
        <w:t xml:space="preserve">Heading 2 </w:t>
      </w:r>
      <w:r w:rsidDel="00000000" w:rsidR="00000000" w:rsidRPr="00000000">
        <w:rPr>
          <w:b w:val="1"/>
          <w:color w:val="ff0000"/>
          <w:rtl w:val="0"/>
        </w:rPr>
        <w:t xml:space="preserve">h3 </w:t>
      </w:r>
      <w:r w:rsidDel="00000000" w:rsidR="00000000" w:rsidRPr="00000000">
        <w:rPr>
          <w:b w:val="1"/>
          <w:u w:val="single"/>
          <w:rtl w:val="0"/>
        </w:rPr>
        <w:t xml:space="preserve">call secondary keyword</w:t>
      </w:r>
    </w:p>
    <w:p w:rsidR="00000000" w:rsidDel="00000000" w:rsidP="00000000" w:rsidRDefault="00000000" w:rsidRPr="00000000" w14:paraId="0000000D">
      <w:pPr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  <w:t xml:space="preserve">Need to expand the content a bit.</w:t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  <w:t xml:space="preserve">CTA:  Design Your Perfect Suit</w:t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298700"/>
            <wp:effectExtent b="0" l="0" r="0" t="0"/>
            <wp:docPr id="6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  <w:t xml:space="preserve">Change the heading </w:t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  <w:t xml:space="preserve">Custom Suit and Styling Services by Lucho</w:t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247900"/>
            <wp:effectExtent b="0" l="0" r="0" t="0"/>
            <wp:docPr id="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  <w:t xml:space="preserve">Add one more paragraph </w:t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/>
        <w:drawing>
          <wp:inline distB="114300" distT="114300" distL="114300" distR="114300">
            <wp:extent cx="4908534" cy="2289076"/>
            <wp:effectExtent b="0" l="0" r="0" t="0"/>
            <wp:docPr id="3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08534" cy="228907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  <w:t xml:space="preserve">CTA: Explore Custom Made</w:t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  <w:t xml:space="preserve">Link: </w:t>
      </w:r>
      <w:hyperlink r:id="rId11">
        <w:r w:rsidDel="00000000" w:rsidR="00000000" w:rsidRPr="00000000">
          <w:rPr>
            <w:color w:val="1155cc"/>
            <w:u w:val="single"/>
            <w:rtl w:val="0"/>
          </w:rPr>
          <w:t xml:space="preserve">https://lucho.com/for-men/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400300"/>
            <wp:effectExtent b="0" l="0" r="0" t="0"/>
            <wp:docPr id="8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  <w:t xml:space="preserve">Change the heading:</w:t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  <w:t xml:space="preserve">Custom Tailoring: Our Step-by-Step Process</w:t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  <w:t xml:space="preserve">CTA:  </w:t>
      </w:r>
      <w:r w:rsidDel="00000000" w:rsidR="00000000" w:rsidRPr="00000000">
        <w:rPr>
          <w:b w:val="1"/>
          <w:sz w:val="24"/>
          <w:szCs w:val="24"/>
          <w:rtl w:val="0"/>
        </w:rPr>
        <w:t xml:space="preserve">Schedule a Fitting</w:t>
      </w:r>
    </w:p>
    <w:p w:rsidR="00000000" w:rsidDel="00000000" w:rsidP="00000000" w:rsidRDefault="00000000" w:rsidRPr="00000000" w14:paraId="00000021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943600" cy="2997200"/>
            <wp:effectExtent b="0" l="0" r="0" t="0"/>
            <wp:docPr id="5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b w:val="1"/>
        </w:rPr>
      </w:pPr>
      <w:r w:rsidDel="00000000" w:rsidR="00000000" w:rsidRPr="00000000">
        <w:rPr>
          <w:b w:val="1"/>
          <w:rtl w:val="0"/>
        </w:rPr>
        <w:t xml:space="preserve">Heading:</w:t>
      </w:r>
    </w:p>
    <w:p w:rsidR="00000000" w:rsidDel="00000000" w:rsidP="00000000" w:rsidRDefault="00000000" w:rsidRPr="00000000" w14:paraId="0000002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b w:val="1"/>
        </w:rPr>
      </w:pPr>
      <w:r w:rsidDel="00000000" w:rsidR="00000000" w:rsidRPr="00000000">
        <w:rPr>
          <w:b w:val="1"/>
          <w:rtl w:val="0"/>
        </w:rPr>
        <w:t xml:space="preserve">Custom Suits and Accessories: Redefine Your Style with Tailored Perfection</w:t>
      </w:r>
    </w:p>
    <w:p w:rsidR="00000000" w:rsidDel="00000000" w:rsidP="00000000" w:rsidRDefault="00000000" w:rsidRPr="00000000" w14:paraId="0000002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b w:val="1"/>
        </w:rPr>
      </w:pPr>
      <w:r w:rsidDel="00000000" w:rsidR="00000000" w:rsidRPr="00000000">
        <w:rPr>
          <w:b w:val="1"/>
          <w:rtl w:val="0"/>
        </w:rPr>
        <w:t xml:space="preserve">Here add some content </w:t>
      </w:r>
    </w:p>
    <w:p w:rsidR="00000000" w:rsidDel="00000000" w:rsidP="00000000" w:rsidRDefault="00000000" w:rsidRPr="00000000" w14:paraId="0000002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3098800"/>
            <wp:effectExtent b="0" l="0" r="0" t="0"/>
            <wp:docPr id="7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b w:val="1"/>
        </w:rPr>
      </w:pPr>
      <w:r w:rsidDel="00000000" w:rsidR="00000000" w:rsidRPr="00000000">
        <w:rPr>
          <w:b w:val="1"/>
          <w:rtl w:val="0"/>
        </w:rPr>
        <w:t xml:space="preserve">Add some text more</w:t>
      </w:r>
    </w:p>
    <w:p w:rsidR="00000000" w:rsidDel="00000000" w:rsidP="00000000" w:rsidRDefault="00000000" w:rsidRPr="00000000" w14:paraId="0000002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b w:val="1"/>
        </w:rPr>
      </w:pPr>
      <w:r w:rsidDel="00000000" w:rsidR="00000000" w:rsidRPr="00000000">
        <w:rPr>
          <w:b w:val="1"/>
          <w:rtl w:val="0"/>
        </w:rPr>
        <w:t xml:space="preserve">FAqs:</w:t>
      </w:r>
    </w:p>
    <w:p w:rsidR="00000000" w:rsidDel="00000000" w:rsidP="00000000" w:rsidRDefault="00000000" w:rsidRPr="00000000" w14:paraId="0000002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b w:val="1"/>
        </w:rPr>
      </w:pPr>
      <w:r w:rsidDel="00000000" w:rsidR="00000000" w:rsidRPr="00000000">
        <w:rPr>
          <w:b w:val="1"/>
          <w:rtl w:val="0"/>
        </w:rPr>
        <w:t xml:space="preserve">6 more </w:t>
      </w:r>
    </w:p>
    <w:p w:rsidR="00000000" w:rsidDel="00000000" w:rsidP="00000000" w:rsidRDefault="00000000" w:rsidRPr="00000000" w14:paraId="0000003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hyperlink" Target="https://lucho.com/for-men/" TargetMode="External"/><Relationship Id="rId10" Type="http://schemas.openxmlformats.org/officeDocument/2006/relationships/image" Target="media/image4.png"/><Relationship Id="rId13" Type="http://schemas.openxmlformats.org/officeDocument/2006/relationships/image" Target="media/image6.png"/><Relationship Id="rId12" Type="http://schemas.openxmlformats.org/officeDocument/2006/relationships/image" Target="media/image8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.png"/><Relationship Id="rId14" Type="http://schemas.openxmlformats.org/officeDocument/2006/relationships/image" Target="media/image3.png"/><Relationship Id="rId5" Type="http://schemas.openxmlformats.org/officeDocument/2006/relationships/styles" Target="styles.xml"/><Relationship Id="rId6" Type="http://schemas.openxmlformats.org/officeDocument/2006/relationships/image" Target="media/image5.png"/><Relationship Id="rId7" Type="http://schemas.openxmlformats.org/officeDocument/2006/relationships/image" Target="media/image2.png"/><Relationship Id="rId8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